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17 Juni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13485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BAMBANG RINTOWORO,ST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Ka.Inst.Kelistrikan dan Gas Medik,- Ka. TIM Pengawas Internal Calon Laboratorium Renovasi Biakan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Rabu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18 Juni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13:30 s/d Selesai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Majapahit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Sosialisasi Transformasi Pel. Kesehatan melalui Implementasi KRIS, Sistem rujukan berbasis kompetensi dan Tarif IDRG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Ka.Bidang Pelayanan Medik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Ragil Maulana Akbar (1016)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